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Dear Esteemed Members of Parliament,</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b w:val="1"/>
          <w:bCs w:val="1"/>
          <w:sz w:val="24"/>
          <w:szCs w:val="24"/>
        </w:rPr>
      </w:pPr>
      <w:r>
        <w:rPr>
          <w:rFonts w:ascii="Avenir Next Regular" w:hAnsi="Avenir Next Regular"/>
          <w:b w:val="1"/>
          <w:bCs w:val="1"/>
          <w:sz w:val="24"/>
          <w:szCs w:val="24"/>
          <w:rtl w:val="0"/>
          <w:lang w:val="en-US"/>
        </w:rPr>
        <w:t>Re:</w:t>
        <w:tab/>
        <w:t>The National Citizens Inquiry Report:</w:t>
      </w:r>
    </w:p>
    <w:p>
      <w:pPr>
        <w:pStyle w:val="Body"/>
        <w:ind w:left="720"/>
        <w:rPr>
          <w:rFonts w:ascii="Avenir Next Regular" w:cs="Avenir Next Regular" w:hAnsi="Avenir Next Regular" w:eastAsia="Avenir Next Regular"/>
          <w:b w:val="1"/>
          <w:bCs w:val="1"/>
          <w:sz w:val="24"/>
          <w:szCs w:val="24"/>
        </w:rPr>
      </w:pPr>
      <w:r>
        <w:rPr>
          <w:rFonts w:ascii="Avenir Next Regular" w:hAnsi="Avenir Next Regular"/>
          <w:b w:val="1"/>
          <w:bCs w:val="1"/>
          <w:sz w:val="24"/>
          <w:szCs w:val="24"/>
          <w:rtl w:val="0"/>
          <w:lang w:val="en-US"/>
        </w:rPr>
        <w:t>Inquiry into the Appropriateness and Efficacy of the COVID-19 Response in Canada</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I trust this message finds you in high spirits and ready for an exhilarating revelation! My name is [Your Name], and I am thrilled to introduce you to a groundbreaking initiative that is destined to leave an indelible mark on our beloved nation: the National Citizens Inquiry (NCI).</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outline w:val="0"/>
          <w:color w:val="0432ff"/>
          <w:sz w:val="24"/>
          <w:szCs w:val="24"/>
          <w14:textFill>
            <w14:solidFill>
              <w14:srgbClr w14:val="0433FF"/>
            </w14:solidFill>
          </w14:textFill>
        </w:rPr>
      </w:pPr>
      <w:r>
        <w:rPr>
          <w:rStyle w:val="Hyperlink.0"/>
          <w:rFonts w:ascii="Avenir Next Regular" w:cs="Avenir Next Regular" w:hAnsi="Avenir Next Regular" w:eastAsia="Avenir Next Regular"/>
          <w:outline w:val="0"/>
          <w:color w:val="0432ff"/>
          <w:sz w:val="24"/>
          <w:szCs w:val="24"/>
          <w14:textFill>
            <w14:solidFill>
              <w14:srgbClr w14:val="0433FF"/>
            </w14:solidFill>
          </w14:textFill>
        </w:rPr>
        <w:fldChar w:fldCharType="begin" w:fldLock="0"/>
      </w:r>
      <w:r>
        <w:rPr>
          <w:rStyle w:val="Hyperlink.0"/>
          <w:rFonts w:ascii="Avenir Next Regular" w:cs="Avenir Next Regular" w:hAnsi="Avenir Next Regular" w:eastAsia="Avenir Next Regular"/>
          <w:outline w:val="0"/>
          <w:color w:val="0432ff"/>
          <w:sz w:val="24"/>
          <w:szCs w:val="24"/>
          <w14:textFill>
            <w14:solidFill>
              <w14:srgbClr w14:val="0433FF"/>
            </w14:solidFill>
          </w14:textFill>
        </w:rPr>
        <w:instrText xml:space="preserve"> HYPERLINK "https://nationalcitizensinquiry.ca/"</w:instrText>
      </w:r>
      <w:r>
        <w:rPr>
          <w:rStyle w:val="Hyperlink.0"/>
          <w:rFonts w:ascii="Avenir Next Regular" w:cs="Avenir Next Regular" w:hAnsi="Avenir Next Regular" w:eastAsia="Avenir Next Regular"/>
          <w:outline w:val="0"/>
          <w:color w:val="0432ff"/>
          <w:sz w:val="24"/>
          <w:szCs w:val="24"/>
          <w14:textFill>
            <w14:solidFill>
              <w14:srgbClr w14:val="0433FF"/>
            </w14:solidFill>
          </w14:textFill>
        </w:rPr>
        <w:fldChar w:fldCharType="separate" w:fldLock="0"/>
      </w:r>
      <w:r>
        <w:rPr>
          <w:rStyle w:val="Hyperlink.0"/>
          <w:rFonts w:ascii="Avenir Next Regular" w:hAnsi="Avenir Next Regular"/>
          <w:outline w:val="0"/>
          <w:color w:val="0432ff"/>
          <w:sz w:val="24"/>
          <w:szCs w:val="24"/>
          <w:rtl w:val="0"/>
          <w:lang w:val="en-US"/>
          <w14:textFill>
            <w14:solidFill>
              <w14:srgbClr w14:val="0433FF"/>
            </w14:solidFill>
          </w14:textFill>
        </w:rPr>
        <w:t>https://nationalcitizensinquiry.ca/</w:t>
      </w:r>
      <w:r>
        <w:rPr>
          <w:rFonts w:ascii="Avenir Next Regular" w:cs="Avenir Next Regular" w:hAnsi="Avenir Next Regular" w:eastAsia="Avenir Next Regular"/>
          <w:outline w:val="0"/>
          <w:color w:val="0432ff"/>
          <w:sz w:val="24"/>
          <w:szCs w:val="24"/>
          <w14:textFill>
            <w14:solidFill>
              <w14:srgbClr w14:val="0433FF"/>
            </w14:solidFill>
          </w14:textFill>
        </w:rPr>
        <w:fldChar w:fldCharType="end" w:fldLock="0"/>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Prepare to be captivated by the NCI's journey, a whirlwind adventure undertaken by concerned Canadians who dared to challenge the status quo and explore the truth behind the government's response to the COVID-19 pandemic.</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Faced with unprecedented challenges and </w:t>
      </w:r>
      <w:r>
        <w:rPr>
          <w:rFonts w:ascii="Avenir Next Regular" w:hAnsi="Avenir Next Regular"/>
          <w:sz w:val="24"/>
          <w:szCs w:val="24"/>
          <w:rtl w:val="0"/>
          <w:lang w:val="en-US"/>
        </w:rPr>
        <w:t>fuelled</w:t>
      </w:r>
      <w:r>
        <w:rPr>
          <w:rFonts w:ascii="Avenir Next Regular" w:hAnsi="Avenir Next Regular"/>
          <w:sz w:val="24"/>
          <w:szCs w:val="24"/>
          <w:rtl w:val="0"/>
          <w:lang w:val="en-US"/>
        </w:rPr>
        <w:t xml:space="preserve"> by a burning desire for transparency and accountability, Canadians from all walks of life rallied together to embark on a quest for answers. Lockdown measures, vaccine mandates, civil liberties</w:t>
      </w:r>
      <w:r>
        <w:rPr>
          <w:rFonts w:ascii="Avenir Next Regular" w:hAnsi="Avenir Next Regular" w:hint="default"/>
          <w:sz w:val="24"/>
          <w:szCs w:val="24"/>
          <w:rtl w:val="0"/>
          <w:lang w:val="en-US"/>
        </w:rPr>
        <w:t>—</w:t>
      </w:r>
      <w:r>
        <w:rPr>
          <w:rFonts w:ascii="Avenir Next Regular" w:hAnsi="Avenir Next Regular"/>
          <w:sz w:val="24"/>
          <w:szCs w:val="24"/>
          <w:rtl w:val="0"/>
          <w:lang w:val="en-US"/>
        </w:rPr>
        <w:t>these were just a few of the hot-button issues that compelled citizens to demand a thorough examination of their elected officials' decisions.</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Enter the NCI: a beacon of hope in a sea of uncertainty, a citizen-led </w:t>
      </w:r>
      <w:r>
        <w:rPr>
          <w:rFonts w:ascii="Avenir Next Regular" w:hAnsi="Avenir Next Regular"/>
          <w:sz w:val="24"/>
          <w:szCs w:val="24"/>
          <w:rtl w:val="0"/>
          <w:lang w:val="en-US"/>
        </w:rPr>
        <w:t>endeavour</w:t>
      </w:r>
      <w:r>
        <w:rPr>
          <w:rFonts w:ascii="Avenir Next Regular" w:hAnsi="Avenir Next Regular"/>
          <w:sz w:val="24"/>
          <w:szCs w:val="24"/>
          <w:rtl w:val="0"/>
          <w:lang w:val="en-US"/>
        </w:rPr>
        <w:t xml:space="preserve"> committed to shining a light on the realities faced by everyday Canadians. Through painstaking efforts, including intensive testimonies, expert analyses, and relentless investigations, the NCI aimed to provide a comprehensive and unbiased assessment of the government's actions.</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Picture this: a cross-country odyssey that saw the NCI traverse from coast to coast, visiting eight vibrant cities and holding three days of gripping testimony in each locale. From </w:t>
      </w:r>
      <w:r>
        <w:rPr>
          <w:rFonts w:ascii="Avenir Next Regular" w:hAnsi="Avenir Next Regular"/>
          <w:sz w:val="24"/>
          <w:szCs w:val="24"/>
          <w:rtl w:val="0"/>
          <w:lang w:val="en-US"/>
        </w:rPr>
        <w:t>Truro</w:t>
      </w:r>
      <w:r>
        <w:rPr>
          <w:rFonts w:ascii="Avenir Next Regular" w:hAnsi="Avenir Next Regular"/>
          <w:sz w:val="24"/>
          <w:szCs w:val="24"/>
          <w:rtl w:val="0"/>
          <w:lang w:val="en-US"/>
        </w:rPr>
        <w:t xml:space="preserve"> to </w:t>
      </w:r>
      <w:r>
        <w:rPr>
          <w:rFonts w:ascii="Avenir Next Regular" w:hAnsi="Avenir Next Regular"/>
          <w:sz w:val="24"/>
          <w:szCs w:val="24"/>
          <w:rtl w:val="0"/>
          <w:lang w:val="en-US"/>
        </w:rPr>
        <w:t>Vancouver</w:t>
      </w:r>
      <w:r>
        <w:rPr>
          <w:rFonts w:ascii="Avenir Next Regular" w:hAnsi="Avenir Next Regular"/>
          <w:sz w:val="24"/>
          <w:szCs w:val="24"/>
          <w:rtl w:val="0"/>
          <w:lang w:val="en-US"/>
        </w:rPr>
        <w:t>, the NCI provided a stage for 305 courageous witnesses to share their stories, alongside renowned experts from various fields.</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But wait, there's more!</w:t>
      </w:r>
      <w:r>
        <w:rPr>
          <w:rFonts w:ascii="Avenir Next Regular" w:hAnsi="Avenir Next Regular"/>
          <w:outline w:val="0"/>
          <w:color w:val="0432ff"/>
          <w:sz w:val="24"/>
          <w:szCs w:val="24"/>
          <w:rtl w:val="0"/>
          <w14:textFill>
            <w14:solidFill>
              <w14:srgbClr w14:val="0433FF"/>
            </w14:solidFill>
          </w14:textFill>
        </w:rPr>
        <w:t xml:space="preserve"> </w:t>
      </w:r>
      <w:r>
        <w:rPr>
          <w:rStyle w:val="Hyperlink.1"/>
          <w:rFonts w:ascii="Avenir Next Regular" w:cs="Avenir Next Regular" w:hAnsi="Avenir Next Regular" w:eastAsia="Avenir Next Regular"/>
          <w:sz w:val="24"/>
          <w:szCs w:val="24"/>
        </w:rPr>
        <w:fldChar w:fldCharType="begin" w:fldLock="0"/>
      </w:r>
      <w:r>
        <w:rPr>
          <w:rStyle w:val="Hyperlink.1"/>
          <w:rFonts w:ascii="Avenir Next Regular" w:cs="Avenir Next Regular" w:hAnsi="Avenir Next Regular" w:eastAsia="Avenir Next Regular"/>
          <w:sz w:val="24"/>
          <w:szCs w:val="24"/>
        </w:rPr>
        <w:instrText xml:space="preserve"> HYPERLINK "https://nationalcitizensinquiry.ca/commissioners-report/"</w:instrText>
      </w:r>
      <w:r>
        <w:rPr>
          <w:rStyle w:val="Hyperlink.1"/>
          <w:rFonts w:ascii="Avenir Next Regular" w:cs="Avenir Next Regular" w:hAnsi="Avenir Next Regular" w:eastAsia="Avenir Next Regular"/>
          <w:sz w:val="24"/>
          <w:szCs w:val="24"/>
        </w:rPr>
        <w:fldChar w:fldCharType="separate" w:fldLock="0"/>
      </w:r>
      <w:r>
        <w:rPr>
          <w:rStyle w:val="Hyperlink.1"/>
          <w:rFonts w:ascii="Avenir Next Regular" w:hAnsi="Avenir Next Regular"/>
          <w:sz w:val="24"/>
          <w:szCs w:val="24"/>
          <w:rtl w:val="0"/>
          <w:lang w:val="en-US"/>
        </w:rPr>
        <w:t>The NCI report</w:t>
      </w:r>
      <w:r>
        <w:rPr>
          <w:rFonts w:ascii="Avenir Next Regular" w:cs="Avenir Next Regular" w:hAnsi="Avenir Next Regular" w:eastAsia="Avenir Next Regular"/>
          <w:sz w:val="24"/>
          <w:szCs w:val="24"/>
        </w:rPr>
        <w:fldChar w:fldCharType="end" w:fldLock="0"/>
      </w:r>
      <w:r>
        <w:rPr>
          <w:rFonts w:ascii="Avenir Next Regular" w:hAnsi="Avenir Next Regular"/>
          <w:sz w:val="24"/>
          <w:szCs w:val="24"/>
          <w:rtl w:val="0"/>
          <w:lang w:val="en-US"/>
        </w:rPr>
        <w:t xml:space="preserve"> s</w:t>
      </w:r>
      <w:r>
        <w:rPr>
          <w:rFonts w:ascii="Avenir Next Regular" w:hAnsi="Avenir Next Regular"/>
          <w:sz w:val="24"/>
          <w:szCs w:val="24"/>
          <w:rtl w:val="0"/>
          <w:lang w:val="en-US"/>
        </w:rPr>
        <w:t>panning over 5,400 pages, this monumental document stands as a testament to the resilience and determination of Canadian citizens. Funded solely by everyday Canadians, without the influence of corporate donations, the NCI represents a triumph of grassroots efforts in uncovering the truth and holding those in power accountable.</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Within the pages of this historic report lie approximately 400 recommendations that touch upon every facet of Canadian life, from healthcare to economic policy, from civil liberties to environmental sustainability. It is a treasure trove of insights, a roadmap for building a brighter and more resilient future for our nation.</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As stewards of the people's trust, we implore you to heed the call of the </w:t>
      </w:r>
      <w:r>
        <w:rPr>
          <w:rStyle w:val="Hyperlink.1"/>
          <w:rFonts w:ascii="Avenir Next Regular" w:cs="Avenir Next Regular" w:hAnsi="Avenir Next Regular" w:eastAsia="Avenir Next Regular"/>
          <w:sz w:val="24"/>
          <w:szCs w:val="24"/>
        </w:rPr>
        <w:fldChar w:fldCharType="begin" w:fldLock="0"/>
      </w:r>
      <w:r>
        <w:rPr>
          <w:rStyle w:val="Hyperlink.1"/>
          <w:rFonts w:ascii="Avenir Next Regular" w:cs="Avenir Next Regular" w:hAnsi="Avenir Next Regular" w:eastAsia="Avenir Next Regular"/>
          <w:sz w:val="24"/>
          <w:szCs w:val="24"/>
        </w:rPr>
        <w:instrText xml:space="preserve"> HYPERLINK "https://nationalcitizensinquiry.ca/commissioners-report/"</w:instrText>
      </w:r>
      <w:r>
        <w:rPr>
          <w:rStyle w:val="Hyperlink.1"/>
          <w:rFonts w:ascii="Avenir Next Regular" w:cs="Avenir Next Regular" w:hAnsi="Avenir Next Regular" w:eastAsia="Avenir Next Regular"/>
          <w:sz w:val="24"/>
          <w:szCs w:val="24"/>
        </w:rPr>
        <w:fldChar w:fldCharType="separate" w:fldLock="0"/>
      </w:r>
      <w:r>
        <w:rPr>
          <w:rStyle w:val="Hyperlink.1"/>
          <w:rFonts w:ascii="Avenir Next Regular" w:hAnsi="Avenir Next Regular"/>
          <w:sz w:val="24"/>
          <w:szCs w:val="24"/>
          <w:rtl w:val="0"/>
          <w:lang w:val="en-US"/>
        </w:rPr>
        <w:t>NCI report</w:t>
      </w:r>
      <w:r>
        <w:rPr>
          <w:rFonts w:ascii="Avenir Next Regular" w:cs="Avenir Next Regular" w:hAnsi="Avenir Next Regular" w:eastAsia="Avenir Next Regular"/>
          <w:sz w:val="24"/>
          <w:szCs w:val="24"/>
        </w:rPr>
        <w:fldChar w:fldCharType="end" w:fldLock="0"/>
      </w:r>
      <w:r>
        <w:rPr>
          <w:rFonts w:ascii="Avenir Next Regular" w:hAnsi="Avenir Next Regular"/>
          <w:sz w:val="24"/>
          <w:szCs w:val="24"/>
          <w:rtl w:val="0"/>
          <w:lang w:val="en-US"/>
        </w:rPr>
        <w:t xml:space="preserve"> and embrace its findings and recommendations. Your engagement and leadership in addressing the issues raised therein will be pivotal in shaping policies that reflect the needs and aspirations of Canadians from coast to coast.</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Thank you for your unwavering dedication to our great nation, and we eagerly anticipate the opportunity to collaborate with you in forging a stronger, more just, and more prosperous Canada.</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With warmest regards,</w:t>
      </w:r>
    </w:p>
    <w:p>
      <w:pPr>
        <w:pStyle w:val="Body"/>
      </w:pPr>
      <w:r>
        <w:rPr>
          <w:rFonts w:ascii="Avenir Next Regular" w:hAnsi="Avenir Next Regular"/>
          <w:sz w:val="24"/>
          <w:szCs w:val="24"/>
          <w:rtl w:val="0"/>
          <w:lang w:val="en-US"/>
        </w:rPr>
        <w:t>[Your Name]</w:t>
      </w:r>
      <w:r>
        <w:rPr>
          <w:rFonts w:ascii="Avenir Next Regular" w:cs="Avenir Next Regular" w:hAnsi="Avenir Next Regular" w:eastAsia="Avenir Next Regular"/>
          <w:sz w:val="24"/>
          <w:szCs w:val="24"/>
        </w:rPr>
        <w:br w:type="textWrapping"/>
      </w:r>
      <w:r>
        <w:rPr>
          <w:rFonts w:ascii="Avenir Next Regular" w:hAnsi="Avenir Next Regular"/>
          <w:sz w:val="24"/>
          <w:szCs w:val="24"/>
          <w:rtl w:val="0"/>
          <w:lang w:val="en-US"/>
        </w:rPr>
        <w:t>[Your Position/Organization]</w:t>
      </w:r>
      <w:r>
        <w:rPr>
          <w:rFonts w:ascii="Avenir Next Regular" w:cs="Avenir Next Regular" w:hAnsi="Avenir Next Regular" w:eastAsia="Avenir Next Regular"/>
          <w:sz w:val="24"/>
          <w:szCs w:val="24"/>
        </w:rPr>
        <w:br w:type="textWrapping"/>
      </w:r>
      <w:r>
        <w:rPr>
          <w:rFonts w:ascii="Avenir Next Regular" w:hAnsi="Avenir Next Regular"/>
          <w:sz w:val="24"/>
          <w:szCs w:val="24"/>
          <w:rtl w:val="0"/>
          <w:lang w:val="en-US"/>
        </w:rPr>
        <w:t>[Your Contact Information]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