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venir Next Regular" w:cs="Avenir Next Regular" w:hAnsi="Avenir Next Regular" w:eastAsia="Avenir Next Regular"/>
          <w:sz w:val="24"/>
          <w:szCs w:val="24"/>
        </w:rPr>
      </w:pPr>
      <w:r>
        <w:rPr>
          <w:rFonts w:ascii="Avenir Next Regular" w:hAnsi="Avenir Next Regular"/>
          <w:sz w:val="24"/>
          <w:szCs w:val="24"/>
          <w:rtl w:val="0"/>
          <w:lang w:val="en-US"/>
        </w:rPr>
        <w:t xml:space="preserve">Dear </w:t>
      </w:r>
      <w:r>
        <w:rPr>
          <w:rFonts w:ascii="Avenir Next Regular" w:hAnsi="Avenir Next Regular"/>
          <w:sz w:val="24"/>
          <w:szCs w:val="24"/>
          <w:rtl w:val="0"/>
          <w:lang w:val="en-US"/>
        </w:rPr>
        <w:t>Honourable</w:t>
      </w:r>
      <w:r>
        <w:rPr>
          <w:rFonts w:ascii="Avenir Next Regular" w:hAnsi="Avenir Next Regular"/>
          <w:sz w:val="24"/>
          <w:szCs w:val="24"/>
          <w:rtl w:val="0"/>
          <w:lang w:val="en-US"/>
        </w:rPr>
        <w:t xml:space="preserve"> Members of Parliament,</w:t>
      </w:r>
    </w:p>
    <w:p>
      <w:pPr>
        <w:pStyle w:val="Body"/>
        <w:rPr>
          <w:rFonts w:ascii="Avenir Next Regular" w:cs="Avenir Next Regular" w:hAnsi="Avenir Next Regular" w:eastAsia="Avenir Next Regular"/>
          <w:sz w:val="24"/>
          <w:szCs w:val="24"/>
        </w:rPr>
      </w:pPr>
    </w:p>
    <w:p>
      <w:pPr>
        <w:pStyle w:val="Body"/>
        <w:rPr>
          <w:rFonts w:ascii="Avenir Next Regular" w:cs="Avenir Next Regular" w:hAnsi="Avenir Next Regular" w:eastAsia="Avenir Next Regular"/>
          <w:b w:val="1"/>
          <w:bCs w:val="1"/>
          <w:sz w:val="24"/>
          <w:szCs w:val="24"/>
        </w:rPr>
      </w:pPr>
      <w:r>
        <w:rPr>
          <w:rFonts w:ascii="Avenir Next Regular" w:hAnsi="Avenir Next Regular"/>
          <w:b w:val="1"/>
          <w:bCs w:val="1"/>
          <w:sz w:val="24"/>
          <w:szCs w:val="24"/>
          <w:rtl w:val="0"/>
          <w:lang w:val="en-US"/>
        </w:rPr>
        <w:t>Re:</w:t>
        <w:tab/>
        <w:t>The National Citizens Inquiry Report:</w:t>
      </w:r>
    </w:p>
    <w:p>
      <w:pPr>
        <w:pStyle w:val="Body"/>
        <w:ind w:left="720"/>
        <w:rPr>
          <w:rFonts w:ascii="Avenir Next Regular" w:cs="Avenir Next Regular" w:hAnsi="Avenir Next Regular" w:eastAsia="Avenir Next Regular"/>
          <w:b w:val="1"/>
          <w:bCs w:val="1"/>
          <w:sz w:val="24"/>
          <w:szCs w:val="24"/>
        </w:rPr>
      </w:pPr>
      <w:r>
        <w:rPr>
          <w:rFonts w:ascii="Avenir Next Regular" w:hAnsi="Avenir Next Regular"/>
          <w:b w:val="1"/>
          <w:bCs w:val="1"/>
          <w:sz w:val="24"/>
          <w:szCs w:val="24"/>
          <w:rtl w:val="0"/>
          <w:lang w:val="en-US"/>
        </w:rPr>
        <w:t>Inquiry into the Appropriateness and Efficacy of the COVID-19 Response in Canada</w:t>
      </w:r>
    </w:p>
    <w:p>
      <w:pPr>
        <w:pStyle w:val="Body"/>
        <w:rPr>
          <w:rFonts w:ascii="Avenir Next Regular" w:cs="Avenir Next Regular" w:hAnsi="Avenir Next Regular" w:eastAsia="Avenir Next Regular"/>
          <w:sz w:val="24"/>
          <w:szCs w:val="24"/>
        </w:rPr>
      </w:pPr>
    </w:p>
    <w:p>
      <w:pPr>
        <w:pStyle w:val="Body"/>
        <w:rPr>
          <w:rFonts w:ascii="Avenir Next Regular" w:cs="Avenir Next Regular" w:hAnsi="Avenir Next Regular" w:eastAsia="Avenir Next Regular"/>
          <w:sz w:val="24"/>
          <w:szCs w:val="24"/>
        </w:rPr>
      </w:pPr>
      <w:r>
        <w:rPr>
          <w:rFonts w:ascii="Avenir Next Regular" w:hAnsi="Avenir Next Regular"/>
          <w:sz w:val="24"/>
          <w:szCs w:val="24"/>
          <w:rtl w:val="0"/>
          <w:lang w:val="en-US"/>
        </w:rPr>
        <w:t xml:space="preserve">I am writing to bring to your attention a groundbreaking initiative that holds immense significance for our nation: </w:t>
      </w:r>
      <w:r>
        <w:rPr>
          <w:rStyle w:val="Hyperlink.0"/>
          <w:rFonts w:ascii="Avenir Next Regular" w:cs="Avenir Next Regular" w:hAnsi="Avenir Next Regular" w:eastAsia="Avenir Next Regular"/>
          <w:sz w:val="24"/>
          <w:szCs w:val="24"/>
        </w:rPr>
        <w:fldChar w:fldCharType="begin" w:fldLock="0"/>
      </w:r>
      <w:r>
        <w:rPr>
          <w:rStyle w:val="Hyperlink.0"/>
          <w:rFonts w:ascii="Avenir Next Regular" w:cs="Avenir Next Regular" w:hAnsi="Avenir Next Regular" w:eastAsia="Avenir Next Regular"/>
          <w:sz w:val="24"/>
          <w:szCs w:val="24"/>
        </w:rPr>
        <w:instrText xml:space="preserve"> HYPERLINK "http://www.apple.com"</w:instrText>
      </w:r>
      <w:r>
        <w:rPr>
          <w:rStyle w:val="Hyperlink.0"/>
          <w:rFonts w:ascii="Avenir Next Regular" w:cs="Avenir Next Regular" w:hAnsi="Avenir Next Regular" w:eastAsia="Avenir Next Regular"/>
          <w:sz w:val="24"/>
          <w:szCs w:val="24"/>
        </w:rPr>
        <w:fldChar w:fldCharType="separate" w:fldLock="0"/>
      </w:r>
      <w:r>
        <w:rPr>
          <w:rStyle w:val="Hyperlink.0"/>
          <w:rFonts w:ascii="Avenir Next Regular" w:hAnsi="Avenir Next Regular"/>
          <w:sz w:val="24"/>
          <w:szCs w:val="24"/>
          <w:rtl w:val="0"/>
          <w:lang w:val="en-US"/>
        </w:rPr>
        <w:t>the National Citizens Inquiry (NCI)</w:t>
      </w:r>
      <w:r>
        <w:rPr>
          <w:rFonts w:ascii="Avenir Next Regular" w:cs="Avenir Next Regular" w:hAnsi="Avenir Next Regular" w:eastAsia="Avenir Next Regular"/>
          <w:sz w:val="24"/>
          <w:szCs w:val="24"/>
        </w:rPr>
        <w:fldChar w:fldCharType="end" w:fldLock="0"/>
      </w:r>
      <w:r>
        <w:rPr>
          <w:rFonts w:ascii="Avenir Next Regular" w:hAnsi="Avenir Next Regular"/>
          <w:sz w:val="24"/>
          <w:szCs w:val="24"/>
          <w:rtl w:val="0"/>
          <w:lang w:val="en-US"/>
        </w:rPr>
        <w:t xml:space="preserve"> and its report titled "</w:t>
      </w:r>
      <w:r>
        <w:rPr>
          <w:rStyle w:val="Hyperlink.0"/>
          <w:rFonts w:ascii="Avenir Next Regular" w:cs="Avenir Next Regular" w:hAnsi="Avenir Next Regular" w:eastAsia="Avenir Next Regular"/>
          <w:sz w:val="24"/>
          <w:szCs w:val="24"/>
        </w:rPr>
        <w:fldChar w:fldCharType="begin" w:fldLock="0"/>
      </w:r>
      <w:r>
        <w:rPr>
          <w:rStyle w:val="Hyperlink.0"/>
          <w:rFonts w:ascii="Avenir Next Regular" w:cs="Avenir Next Regular" w:hAnsi="Avenir Next Regular" w:eastAsia="Avenir Next Regular"/>
          <w:sz w:val="24"/>
          <w:szCs w:val="24"/>
        </w:rPr>
        <w:instrText xml:space="preserve"> HYPERLINK "http://www.apple.com"</w:instrText>
      </w:r>
      <w:r>
        <w:rPr>
          <w:rStyle w:val="Hyperlink.0"/>
          <w:rFonts w:ascii="Avenir Next Regular" w:cs="Avenir Next Regular" w:hAnsi="Avenir Next Regular" w:eastAsia="Avenir Next Regular"/>
          <w:sz w:val="24"/>
          <w:szCs w:val="24"/>
        </w:rPr>
        <w:fldChar w:fldCharType="separate" w:fldLock="0"/>
      </w:r>
      <w:r>
        <w:rPr>
          <w:rStyle w:val="Hyperlink.0"/>
          <w:rFonts w:ascii="Avenir Next Regular" w:hAnsi="Avenir Next Regular"/>
          <w:sz w:val="24"/>
          <w:szCs w:val="24"/>
          <w:rtl w:val="0"/>
          <w:lang w:val="en-US"/>
        </w:rPr>
        <w:t>Inquiry into the Appropriateness and Efficacy of the COVID-19 Response in Canada</w:t>
      </w:r>
      <w:r>
        <w:rPr>
          <w:rFonts w:ascii="Avenir Next Regular" w:cs="Avenir Next Regular" w:hAnsi="Avenir Next Regular" w:eastAsia="Avenir Next Regular"/>
          <w:sz w:val="24"/>
          <w:szCs w:val="24"/>
        </w:rPr>
        <w:fldChar w:fldCharType="end" w:fldLock="0"/>
      </w:r>
      <w:r>
        <w:rPr>
          <w:rFonts w:ascii="Avenir Next Regular" w:hAnsi="Avenir Next Regular"/>
          <w:sz w:val="24"/>
          <w:szCs w:val="24"/>
          <w:rtl w:val="0"/>
          <w:lang w:val="ru-RU"/>
        </w:rPr>
        <w:t>."</w:t>
      </w:r>
    </w:p>
    <w:p>
      <w:pPr>
        <w:pStyle w:val="Body"/>
        <w:rPr>
          <w:rFonts w:ascii="Avenir Next Regular" w:cs="Avenir Next Regular" w:hAnsi="Avenir Next Regular" w:eastAsia="Avenir Next Regular"/>
          <w:sz w:val="24"/>
          <w:szCs w:val="24"/>
        </w:rPr>
      </w:pPr>
    </w:p>
    <w:p>
      <w:pPr>
        <w:pStyle w:val="Body"/>
        <w:rPr>
          <w:rFonts w:ascii="Avenir Next Regular" w:cs="Avenir Next Regular" w:hAnsi="Avenir Next Regular" w:eastAsia="Avenir Next Regular"/>
          <w:sz w:val="24"/>
          <w:szCs w:val="24"/>
        </w:rPr>
      </w:pPr>
      <w:r>
        <w:rPr>
          <w:rFonts w:ascii="Avenir Next Regular" w:hAnsi="Avenir Next Regular"/>
          <w:sz w:val="24"/>
          <w:szCs w:val="24"/>
          <w:rtl w:val="0"/>
          <w:lang w:val="en-US"/>
        </w:rPr>
        <w:t>The NCI is a citizen-led effort born out of a collective desire for transparency, accountability, and informed decision-making surrounding the government's response to the COVID-19 pandemic. Recognizing the unprecedented challenges faced by our nation, concerned Canadians from all walks of life came together to undertake a comprehensive examination of the government's actions during this critical period.</w:t>
      </w:r>
    </w:p>
    <w:p>
      <w:pPr>
        <w:pStyle w:val="Body"/>
        <w:rPr>
          <w:rFonts w:ascii="Avenir Next Regular" w:cs="Avenir Next Regular" w:hAnsi="Avenir Next Regular" w:eastAsia="Avenir Next Regular"/>
          <w:sz w:val="24"/>
          <w:szCs w:val="24"/>
        </w:rPr>
      </w:pPr>
    </w:p>
    <w:p>
      <w:pPr>
        <w:pStyle w:val="Body"/>
        <w:rPr>
          <w:rFonts w:ascii="Avenir Next Regular" w:cs="Avenir Next Regular" w:hAnsi="Avenir Next Regular" w:eastAsia="Avenir Next Regular"/>
          <w:sz w:val="24"/>
          <w:szCs w:val="24"/>
        </w:rPr>
      </w:pPr>
      <w:r>
        <w:rPr>
          <w:rFonts w:ascii="Avenir Next Regular" w:hAnsi="Avenir Next Regular"/>
          <w:sz w:val="24"/>
          <w:szCs w:val="24"/>
          <w:rtl w:val="0"/>
          <w:lang w:val="en-US"/>
        </w:rPr>
        <w:t>The NCI embarked on a remarkable journey across Canada, traversing from coast to coast, holding hearings in eight cities, and gathering testimonies from 305 witnesses, including everyday Canadians and world-renowned experts. Through this extensive process, the NCI aimed to capture the full spectrum of perspectives and experiences related to the pandemic response.</w:t>
      </w:r>
    </w:p>
    <w:p>
      <w:pPr>
        <w:pStyle w:val="Body"/>
        <w:rPr>
          <w:rFonts w:ascii="Avenir Next Regular" w:cs="Avenir Next Regular" w:hAnsi="Avenir Next Regular" w:eastAsia="Avenir Next Regular"/>
          <w:sz w:val="24"/>
          <w:szCs w:val="24"/>
        </w:rPr>
      </w:pPr>
    </w:p>
    <w:p>
      <w:pPr>
        <w:pStyle w:val="Body"/>
        <w:rPr>
          <w:rFonts w:ascii="Avenir Next Regular" w:cs="Avenir Next Regular" w:hAnsi="Avenir Next Regular" w:eastAsia="Avenir Next Regular"/>
          <w:sz w:val="24"/>
          <w:szCs w:val="24"/>
        </w:rPr>
      </w:pPr>
      <w:r>
        <w:rPr>
          <w:rFonts w:ascii="Avenir Next Regular" w:hAnsi="Avenir Next Regular"/>
          <w:sz w:val="24"/>
          <w:szCs w:val="24"/>
          <w:rtl w:val="0"/>
          <w:lang w:val="en-US"/>
        </w:rPr>
        <w:t>The resulting report, spanning over 5,400 pages, stands as the most extensive contemporaneous record of the events that transpired during the pandemic in Canada. It offers a panoramic view of the impact of government actions on Canadian society and contains approximately 400 recommendations across various sectors, including healthcare, economic policy, civil liberties, and environmental sustainability.</w:t>
      </w:r>
    </w:p>
    <w:p>
      <w:pPr>
        <w:pStyle w:val="Body"/>
        <w:rPr>
          <w:rFonts w:ascii="Avenir Next Regular" w:cs="Avenir Next Regular" w:hAnsi="Avenir Next Regular" w:eastAsia="Avenir Next Regular"/>
          <w:sz w:val="24"/>
          <w:szCs w:val="24"/>
        </w:rPr>
      </w:pPr>
    </w:p>
    <w:p>
      <w:pPr>
        <w:pStyle w:val="Body"/>
        <w:rPr>
          <w:rFonts w:ascii="Avenir Next Regular" w:cs="Avenir Next Regular" w:hAnsi="Avenir Next Regular" w:eastAsia="Avenir Next Regular"/>
          <w:sz w:val="24"/>
          <w:szCs w:val="24"/>
        </w:rPr>
      </w:pPr>
      <w:r>
        <w:rPr>
          <w:rFonts w:ascii="Avenir Next Regular" w:hAnsi="Avenir Next Regular"/>
          <w:sz w:val="24"/>
          <w:szCs w:val="24"/>
          <w:rtl w:val="0"/>
          <w:lang w:val="en-US"/>
        </w:rPr>
        <w:t>What sets the NCI report apart is its historical significance: it is the first of its kind in the world. This encyclopedic document represents a triumph of grassroots efforts, funded solely by everyday Canadians without the influence of large corporate donations. It serves as a blueprint for improvement and strengthening of Canada, providing invaluable insights into the challenges faced by our nation and offering a roadmap for building a better and more resilient future.</w:t>
      </w:r>
    </w:p>
    <w:p>
      <w:pPr>
        <w:pStyle w:val="Body"/>
        <w:rPr>
          <w:rFonts w:ascii="Avenir Next Regular" w:cs="Avenir Next Regular" w:hAnsi="Avenir Next Regular" w:eastAsia="Avenir Next Regular"/>
          <w:sz w:val="24"/>
          <w:szCs w:val="24"/>
        </w:rPr>
      </w:pPr>
    </w:p>
    <w:p>
      <w:pPr>
        <w:pStyle w:val="Body"/>
        <w:rPr>
          <w:rFonts w:ascii="Avenir Next Regular" w:cs="Avenir Next Regular" w:hAnsi="Avenir Next Regular" w:eastAsia="Avenir Next Regular"/>
          <w:sz w:val="24"/>
          <w:szCs w:val="24"/>
        </w:rPr>
      </w:pPr>
      <w:r>
        <w:rPr>
          <w:rFonts w:ascii="Avenir Next Regular" w:hAnsi="Avenir Next Regular"/>
          <w:sz w:val="24"/>
          <w:szCs w:val="24"/>
          <w:rtl w:val="0"/>
          <w:lang w:val="en-US"/>
        </w:rPr>
        <w:t>As a Member of Parliament entrusted with representing the voices and interests of Canadians, I urge you to familiarize yourself with the NCI report and its recommendations. Your engagement and leadership in addressing the issues raised therein will be instrumental in shaping policies that reflect the needs and aspirations of Canadians from coast to coast.</w:t>
      </w:r>
    </w:p>
    <w:p>
      <w:pPr>
        <w:pStyle w:val="Body"/>
        <w:rPr>
          <w:rFonts w:ascii="Avenir Next Regular" w:cs="Avenir Next Regular" w:hAnsi="Avenir Next Regular" w:eastAsia="Avenir Next Regular"/>
          <w:sz w:val="24"/>
          <w:szCs w:val="24"/>
        </w:rPr>
      </w:pPr>
    </w:p>
    <w:p>
      <w:pPr>
        <w:pStyle w:val="Body"/>
        <w:rPr>
          <w:rFonts w:ascii="Avenir Next Regular" w:cs="Avenir Next Regular" w:hAnsi="Avenir Next Regular" w:eastAsia="Avenir Next Regular"/>
          <w:sz w:val="24"/>
          <w:szCs w:val="24"/>
        </w:rPr>
      </w:pPr>
      <w:r>
        <w:rPr>
          <w:rFonts w:ascii="Avenir Next Regular" w:hAnsi="Avenir Next Regular"/>
          <w:sz w:val="24"/>
          <w:szCs w:val="24"/>
          <w:rtl w:val="0"/>
          <w:lang w:val="en-US"/>
        </w:rPr>
        <w:t>Thank you for your attention to this matter, and I remain available should you require any further information or clarification.</w:t>
      </w:r>
    </w:p>
    <w:p>
      <w:pPr>
        <w:pStyle w:val="Body"/>
        <w:rPr>
          <w:rFonts w:ascii="Avenir Next Regular" w:cs="Avenir Next Regular" w:hAnsi="Avenir Next Regular" w:eastAsia="Avenir Next Regular"/>
          <w:sz w:val="24"/>
          <w:szCs w:val="24"/>
        </w:rPr>
      </w:pPr>
    </w:p>
    <w:p>
      <w:pPr>
        <w:pStyle w:val="Body"/>
        <w:rPr>
          <w:rFonts w:ascii="Avenir Next Regular" w:cs="Avenir Next Regular" w:hAnsi="Avenir Next Regular" w:eastAsia="Avenir Next Regular"/>
          <w:sz w:val="24"/>
          <w:szCs w:val="24"/>
        </w:rPr>
      </w:pPr>
      <w:r>
        <w:rPr>
          <w:rFonts w:ascii="Avenir Next Regular" w:hAnsi="Avenir Next Regular"/>
          <w:sz w:val="24"/>
          <w:szCs w:val="24"/>
          <w:rtl w:val="0"/>
          <w:lang w:val="en-US"/>
        </w:rPr>
        <w:t>Warm regards,</w:t>
      </w:r>
    </w:p>
    <w:p>
      <w:pPr>
        <w:pStyle w:val="Body"/>
      </w:pPr>
      <w:r>
        <w:rPr>
          <w:rFonts w:ascii="Avenir Next Regular" w:hAnsi="Avenir Next Regular"/>
          <w:sz w:val="24"/>
          <w:szCs w:val="24"/>
          <w:rtl w:val="0"/>
          <w:lang w:val="en-US"/>
        </w:rPr>
        <w:t>[Your Name]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Next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outline w:val="0"/>
      <w:color w:val="0432ff"/>
      <w14:textFill>
        <w14:solidFill>
          <w14:srgbClr w14:val="0433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